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附件：</w:t>
      </w:r>
    </w:p>
    <w:p>
      <w:pPr>
        <w:widowControl/>
        <w:spacing w:afterLines="50"/>
        <w:jc w:val="center"/>
        <w:rPr>
          <w:rFonts w:ascii="黑体" w:hAnsi="黑体" w:eastAsia="黑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录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播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室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使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用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申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请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表</w:t>
      </w:r>
      <w:bookmarkEnd w:id="0"/>
    </w:p>
    <w:tbl>
      <w:tblPr>
        <w:tblStyle w:val="5"/>
        <w:tblW w:w="140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129"/>
        <w:gridCol w:w="1230"/>
        <w:gridCol w:w="2450"/>
        <w:gridCol w:w="1038"/>
        <w:gridCol w:w="979"/>
        <w:gridCol w:w="997"/>
        <w:gridCol w:w="896"/>
        <w:gridCol w:w="2411"/>
        <w:gridCol w:w="2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8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教师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24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级别</w:t>
            </w:r>
          </w:p>
        </w:tc>
        <w:tc>
          <w:tcPr>
            <w:tcW w:w="19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拟使用时间</w:t>
            </w:r>
          </w:p>
        </w:tc>
        <w:tc>
          <w:tcPr>
            <w:tcW w:w="89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是否自带机位</w:t>
            </w:r>
          </w:p>
        </w:tc>
        <w:tc>
          <w:tcPr>
            <w:tcW w:w="24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89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开始</w:t>
            </w:r>
          </w:p>
        </w:tc>
        <w:tc>
          <w:tcPr>
            <w:tcW w:w="99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结束</w:t>
            </w:r>
          </w:p>
        </w:tc>
        <w:tc>
          <w:tcPr>
            <w:tcW w:w="89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89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79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17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89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17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8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地点：核工楼40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学生</w:t>
      </w:r>
      <w:r>
        <w:rPr>
          <w:rFonts w:hint="eastAsia" w:ascii="宋体" w:hAnsi="宋体" w:cs="宋体"/>
          <w:kern w:val="0"/>
          <w:sz w:val="28"/>
          <w:szCs w:val="28"/>
        </w:rPr>
        <w:t>容量：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35</w:t>
      </w:r>
      <w:r>
        <w:rPr>
          <w:rFonts w:hint="eastAsia" w:ascii="宋体" w:hAnsi="宋体" w:cs="宋体"/>
          <w:kern w:val="0"/>
          <w:sz w:val="28"/>
          <w:szCs w:val="28"/>
        </w:rPr>
        <w:t>人</w:t>
      </w:r>
    </w:p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C23DD"/>
    <w:rsid w:val="5E6C2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2017-11-09T01:32:00Z</dcterms:created>
  <dc:creator>帆帆的好爸爸</dc:creator>
  <cp:lastModifiedBy>帆帆的好爸爸</cp:lastModifiedBy>
  <dcterms:modified xsi:type="dcterms:W3CDTF">2017-11-09T01:33:41Z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